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国籍状况声明书</w:t>
      </w:r>
    </w:p>
    <w:p>
      <w:pPr>
        <w:rPr>
          <w:rFonts w:hint="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声明人姓名：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_________________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性别：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________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出生日期：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中国护照号码（如有）：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_________________________________________________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中国身份证号码（如有）：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_______________________________________________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当地联系电话：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________________________________________________________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当地住址：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____________________________________________________________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48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《中华人民共和国国籍法》第三条规定，中华人民共和国不承认中国公民具有双重国籍；第九条规定，定居外国的中国公民，自愿加入或取得外国国籍的，即自动丧失中国国籍。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48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《中华人民共和国护照法》第十三条规定，申请人有下列情形之一的，护照签发机关不予签发护照：（一）不具有中华人民共和国国籍的；（二）无法证明身份的；（三）在申请过程中弄虚作假的；第十七条规定，弄虚作假骗取护照的，由护照签发机关收缴护照或者宣布护照作废；构成犯罪的，依法追究刑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u w:val="non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</w:rPr>
        <w:t>如申请人为16周岁以上，请申请人在以下声明处签字：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我清楚知悉上述条款，声明本人至今为止没有自愿加入或取得除中国外的其他国家国籍，以上声明如有不实，本人将承担由此引发的一切法律责任和后果。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其他需要声明的事项（可另纸说明）：_____________________________________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____________________________________________________________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_________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57" w:beforeLines="50" w:line="440" w:lineRule="exact"/>
        <w:jc w:val="both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声明人签字：______________________ 日期：______________________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u w:val="non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</w:rPr>
        <w:t>如申请人为16周岁以下，请监护人在以下声明处签字：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我（系申请人的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" w:char="00A8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父亲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" w:char="00A8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母亲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" w:char="00A8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其他法定监护人）清楚知悉上述条款，声明申请人至今为止没有自愿加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</w:rPr>
        <w:t>入或取得除中国外的其他国家国籍，以上声明如有不实，本人将承担由此引起的一切法律责任和后果。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其他需要声明的事项（可另纸说明）：_____________________________________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_____________________________________________________________________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声明人签字：______________________ 日期：______________________</w:t>
      </w:r>
    </w:p>
    <w:sectPr>
      <w:pgSz w:w="11906" w:h="16838"/>
      <w:pgMar w:top="102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E15A4E"/>
    <w:rsid w:val="100317C3"/>
    <w:rsid w:val="72E1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2023-11-04T23:58:00Z</dcterms:created>
  <dc:creator>zhuwaidiannao</dc:creator>
  <cp:lastModifiedBy>zhuwaidiannao</cp:lastModifiedBy>
  <dcterms:modified xsi:type="dcterms:W3CDTF">2023-11-05T00:09:24Z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